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As the government move the country into Step 4 of the roadmap out of lockdown we, as a church, will proceed with caution. As a PCC we have made some decisions in line with government and Church of England guidance.</w:t>
      </w:r>
    </w:p>
    <w:p>
      <w:pPr>
        <w:pStyle w:val="Body"/>
        <w:bidi w:val="0"/>
      </w:pPr>
    </w:p>
    <w:p>
      <w:pPr>
        <w:pStyle w:val="Body"/>
        <w:bidi w:val="0"/>
      </w:pPr>
      <w:r>
        <w:rPr>
          <w:rtl w:val="0"/>
        </w:rPr>
        <w:t>The Church of England guidance states</w:t>
      </w:r>
    </w:p>
    <w:p>
      <w:pPr>
        <w:pStyle w:val="Body"/>
        <w:bidi w:val="0"/>
      </w:pPr>
      <w:r>
        <w:rPr>
          <w:rtl w:val="0"/>
        </w:rPr>
        <w:t>‘</w:t>
      </w:r>
      <w:r>
        <w:rPr>
          <w:rtl w:val="0"/>
        </w:rPr>
        <w:t>Within the Church we believe that everyone is known and loved individually by God and that as many members within one body we are called to be responsible to and for one another, respecting the more vulnerable whose suffering is our suffering (1 Cor 12:12-27). The move to step 4 means we are being asked to take even more personal responsibility around coronavirus than when we were compelled to adhere to Government restrictions.</w:t>
      </w:r>
      <w:r>
        <w:rPr>
          <w:rtl w:val="0"/>
        </w:rPr>
        <w:t>’</w:t>
      </w:r>
    </w:p>
    <w:p>
      <w:pPr>
        <w:pStyle w:val="Body"/>
        <w:bidi w:val="0"/>
      </w:pPr>
    </w:p>
    <w:p>
      <w:pPr>
        <w:pStyle w:val="Body"/>
        <w:bidi w:val="0"/>
      </w:pPr>
      <w:r>
        <w:rPr>
          <w:rtl w:val="0"/>
        </w:rPr>
        <w:t>What will be different?</w:t>
      </w:r>
    </w:p>
    <w:p>
      <w:pPr>
        <w:pStyle w:val="Body"/>
        <w:bidi w:val="0"/>
      </w:pPr>
      <w:r>
        <w:rPr>
          <w:rtl w:val="0"/>
        </w:rPr>
        <w:t>We can now sing during worship services. We ask that you still consider wearing a face covering for this, thus reducing the particles spreading in the air.</w:t>
      </w:r>
    </w:p>
    <w:p>
      <w:pPr>
        <w:pStyle w:val="Body"/>
        <w:bidi w:val="0"/>
      </w:pPr>
      <w:r>
        <w:rPr>
          <w:rtl w:val="0"/>
        </w:rPr>
        <w:t>There will no longer be a requirement to sign in with the welcomers.</w:t>
      </w:r>
    </w:p>
    <w:p>
      <w:pPr>
        <w:pStyle w:val="Body"/>
        <w:bidi w:val="0"/>
      </w:pPr>
      <w:r>
        <w:rPr>
          <w:rtl w:val="0"/>
        </w:rPr>
        <w:t>We will reintroduce prayer ministry at the end of Sunday morning services.</w:t>
      </w:r>
    </w:p>
    <w:p>
      <w:pPr>
        <w:pStyle w:val="Body"/>
        <w:bidi w:val="0"/>
      </w:pPr>
      <w:r>
        <w:rPr>
          <w:rtl w:val="0"/>
        </w:rPr>
        <w:t>We will gradually reintroduce refreshments following the service but will not be using the church lounge for this.</w:t>
      </w:r>
    </w:p>
    <w:p>
      <w:pPr>
        <w:pStyle w:val="Body"/>
        <w:bidi w:val="0"/>
      </w:pPr>
    </w:p>
    <w:p>
      <w:pPr>
        <w:pStyle w:val="Body"/>
        <w:bidi w:val="0"/>
      </w:pPr>
    </w:p>
    <w:p>
      <w:pPr>
        <w:pStyle w:val="Body"/>
        <w:bidi w:val="0"/>
      </w:pPr>
      <w:r>
        <w:rPr>
          <w:rtl w:val="0"/>
        </w:rPr>
        <w:t>What will stay the same?</w:t>
      </w:r>
    </w:p>
    <w:p>
      <w:pPr>
        <w:pStyle w:val="Body"/>
        <w:bidi w:val="0"/>
      </w:pPr>
      <w:r>
        <w:rPr>
          <w:rtl w:val="0"/>
        </w:rPr>
        <w:t>We will continue to provide hand sanitiser and encourage you to use it on entering the building.</w:t>
      </w:r>
    </w:p>
    <w:p>
      <w:pPr>
        <w:pStyle w:val="Body"/>
        <w:bidi w:val="0"/>
      </w:pPr>
      <w:r>
        <w:rPr>
          <w:rtl w:val="0"/>
        </w:rPr>
        <w:t>We will keep marked out pews allowing for social distance to be maintained.</w:t>
      </w:r>
    </w:p>
    <w:p>
      <w:pPr>
        <w:pStyle w:val="Body"/>
        <w:bidi w:val="0"/>
      </w:pPr>
      <w:r>
        <w:rPr>
          <w:rtl w:val="0"/>
        </w:rPr>
        <w:t>We will still use the doors on Beaufort Grove to enter church and exit from the doors on Bolton Road where you are able.</w:t>
      </w:r>
    </w:p>
    <w:p>
      <w:pPr>
        <w:pStyle w:val="Body"/>
        <w:bidi w:val="0"/>
      </w:pPr>
      <w:r>
        <w:rPr>
          <w:rtl w:val="0"/>
        </w:rPr>
        <w:t>We will encourage the wearing of face coverings whilst in the church building.</w:t>
      </w:r>
    </w:p>
    <w:p>
      <w:pPr>
        <w:pStyle w:val="Body"/>
        <w:bidi w:val="0"/>
      </w:pPr>
    </w:p>
    <w:p>
      <w:pPr>
        <w:pStyle w:val="Body"/>
        <w:bidi w:val="0"/>
      </w:pPr>
      <w:r>
        <w:rPr>
          <w:rtl w:val="0"/>
        </w:rPr>
        <w:t>Under review</w:t>
      </w:r>
    </w:p>
    <w:p>
      <w:pPr>
        <w:pStyle w:val="Body"/>
        <w:bidi w:val="0"/>
      </w:pPr>
      <w:r>
        <w:rPr>
          <w:rtl w:val="0"/>
        </w:rPr>
        <w:t>It is only in the last few days that the Church of England have issued any new guidance on Holy Communion. This will be reviewed by the PCC later in the summer.</w:t>
      </w:r>
    </w:p>
    <w:p>
      <w:pPr>
        <w:pStyle w:val="Body"/>
        <w:bidi w:val="0"/>
      </w:pPr>
    </w:p>
    <w:p>
      <w:pPr>
        <w:pStyle w:val="Body"/>
        <w:bidi w:val="0"/>
      </w:pPr>
      <w:r>
        <w:rPr>
          <w:rtl w:val="0"/>
        </w:rPr>
        <w:t>If you have any questions or concerns, please approach either of the church wardens or any member of the PCC.</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